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11º JULHO DAS PRETAS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LOCAL: IFBA, Campus Porto Seguro.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DATA: 12 de julho (Quarta-feira)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8"/>
        <w:gridCol w:w="1049"/>
        <w:gridCol w:w="6317"/>
        <w:tblGridChange w:id="0">
          <w:tblGrid>
            <w:gridCol w:w="1128"/>
            <w:gridCol w:w="1049"/>
            <w:gridCol w:w="6317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PROGRAMAÇÃO 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MANHÃ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08h00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Às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10h00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“Memória e Trajetória de Mulheres Pretas”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Miriam Silva (ISBCA)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Gilberlice Menezes (COMPIR)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Gilmaria Menezes (Secretaria Diversidade -PS)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Gilsea Azeredo (OAB)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Ângela Ferreira (COOPCIART)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Kota Andressa Anjos (Terreiro Ilê Axé Kajá D'Omi)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Ingrid Lorena dos Santos Correia  (Superintendente de Política para Mulheres)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Edna Santos (ODUDUWA)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Danielle Araújo (Assessora Parlamentar)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… e tantas outras!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10h00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às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10h20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Intervalo com programação cultural.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Apresentação </w:t>
            </w:r>
          </w:p>
          <w:p w:rsidR="00000000" w:rsidDel="00000000" w:rsidP="00000000" w:rsidRDefault="00000000" w:rsidRPr="00000000" w14:paraId="0000001E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(Carla Camuso)</w:t>
            </w:r>
          </w:p>
          <w:p w:rsidR="00000000" w:rsidDel="00000000" w:rsidP="00000000" w:rsidRDefault="00000000" w:rsidRPr="00000000" w14:paraId="0000001F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Performance Oxigenação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(Roberta Lira)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10h30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Às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12h00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Oficinas: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1-Dança Afro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Proponente: Maria Rios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Duração: 10h30 às 12h00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Número de participantes: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Local: Ginásio/Quadra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 Trança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Proponente: Ângela Ferreira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Duração: 10h30 às 12h00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Número de participantes: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Local: Sala A03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3- Economia Solidária e Empreendedorismo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Proponente: Eladyr Raykil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Duração: 10h30 às 12h00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Número de participantes:</w:t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Local: Sala A04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TARDE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13h30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às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15h00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Oficinas:</w:t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1- Educação Financeira e Geração Renda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Proponente: Gilséa Maria de Azeredo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Duração: das 14h00 às 15h00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Número de participantes: 15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Local: Sala A02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 Canais de denúncias de violência contra a mulher online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Proponente: Rocio Alvarez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Duração: das 14h00 às 15h30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Número de participantes: 15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Local: Sala A03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15h00  às 16h30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Conferência: "Condições Femininas no Senegal"</w:t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Profa. Dra. Fatou Sow</w:t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Universidade do Senegal</w:t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Local: Auditório do IFBA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16h30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às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16h50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Apresentação de Capoeira</w:t>
            </w:r>
          </w:p>
          <w:p w:rsidR="00000000" w:rsidDel="00000000" w:rsidP="00000000" w:rsidRDefault="00000000" w:rsidRPr="00000000" w14:paraId="00000057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(Luna Alvarez)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16h50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às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18h00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Roda de conversa</w:t>
            </w:r>
            <w:r w:rsidDel="00000000" w:rsidR="00000000" w:rsidRPr="00000000">
              <w:rPr>
                <w:rtl w:val="0"/>
              </w:rPr>
              <w:t xml:space="preserve">: Interseccionalidade e Justiça. </w:t>
            </w:r>
          </w:p>
          <w:p w:rsidR="00000000" w:rsidDel="00000000" w:rsidP="00000000" w:rsidRDefault="00000000" w:rsidRPr="00000000" w14:paraId="0000005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Proponente: Lidyane Ferreira</w:t>
            </w:r>
          </w:p>
          <w:p w:rsidR="00000000" w:rsidDel="00000000" w:rsidP="00000000" w:rsidRDefault="00000000" w:rsidRPr="00000000" w14:paraId="0000005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Número de participantes: 20-30</w:t>
            </w:r>
          </w:p>
          <w:p w:rsidR="00000000" w:rsidDel="00000000" w:rsidP="00000000" w:rsidRDefault="00000000" w:rsidRPr="00000000" w14:paraId="0000005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Local: Auditório do IFBA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NOITE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18h20 às 19h20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"Mulheres e suas potências"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Verônica Souza (IFBA/Academia Porto-Segurense de Letras)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Marta Lisboa (UNEGRO)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Roberta Lira (Kurima Bantu Mulheres)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19h30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Encerramento: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"Coração do Mar" fragmentos do texto "navio negreiro "</w:t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rtl w:val="0"/>
              </w:rPr>
              <w:t xml:space="preserve">Mary Martins)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REALIZAÇÃO: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JULHO DAS PRETAS -BA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INSTITUTO SOCIOCULTURAL BRASIL CHAMA ÁFRICA - ISBCA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NEABI-PS 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IFBA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COOPCIART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KURIMA BANTU MULHERES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REDE COLETIVO DE MULHERES DE PORTO SEGURO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CEMPEC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COMPIR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UNEGRO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UFSB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OAB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ODUDUWA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Superintendente de Política para MulhereS - PS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Programa de Pós-graduação em Ensino e relações étnico-raciais - PPGER/UFSB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Grupo de pesquisa Usos emancipatórios do Direito (USEM/CNPq)</w:t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tabs>
        <w:tab w:val="left" w:leader="none" w:pos="0"/>
        <w:tab w:val="left" w:leader="none" w:pos="1134"/>
        <w:tab w:val="right" w:leader="none" w:pos="9072"/>
      </w:tabs>
      <w:spacing w:after="0" w:line="360" w:lineRule="auto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Sumrio1"/>
    <w:next w:val="Normal"/>
    <w:link w:val="Ttulo2Char"/>
    <w:autoRedefine w:val="1"/>
    <w:uiPriority w:val="9"/>
    <w:unhideWhenUsed w:val="1"/>
    <w:qFormat w:val="1"/>
    <w:rsid w:val="00052F98"/>
    <w:pPr>
      <w:tabs>
        <w:tab w:val="left" w:pos="0"/>
        <w:tab w:val="left" w:pos="1134"/>
        <w:tab w:val="right" w:leader="dot" w:pos="9072"/>
      </w:tabs>
      <w:spacing w:after="0" w:line="360" w:lineRule="auto"/>
      <w:outlineLvl w:val="1"/>
    </w:pPr>
    <w:rPr>
      <w:rFonts w:ascii="Times New Roman" w:hAnsi="Times New Roman"/>
      <w:b w:val="1"/>
      <w:noProof w:val="1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link w:val="Ttulo2"/>
    <w:uiPriority w:val="9"/>
    <w:rsid w:val="00052F98"/>
    <w:rPr>
      <w:rFonts w:ascii="Times New Roman" w:hAnsi="Times New Roman"/>
      <w:b w:val="1"/>
      <w:noProof w:val="1"/>
      <w:szCs w:val="22"/>
    </w:rPr>
  </w:style>
  <w:style w:type="paragraph" w:styleId="Sumrio1">
    <w:name w:val="toc 1"/>
    <w:basedOn w:val="Normal"/>
    <w:next w:val="Normal"/>
    <w:autoRedefine w:val="1"/>
    <w:uiPriority w:val="39"/>
    <w:semiHidden w:val="1"/>
    <w:unhideWhenUsed w:val="1"/>
    <w:rsid w:val="00052F98"/>
    <w:pPr>
      <w:spacing w:after="100"/>
    </w:pPr>
  </w:style>
  <w:style w:type="table" w:styleId="Tabelacomgrade">
    <w:name w:val="Table Grid"/>
    <w:basedOn w:val="Tabelanormal"/>
    <w:uiPriority w:val="39"/>
    <w:rsid w:val="00494ED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B108E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Hkcc3qEz/LT9aGVRh5gE7mj4iQ==">CgMxLjA4AHIhMURXVXFEeW1nQW82bGN4Z2czT1FqN2F2RnhRNmk2bUVJ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2023-06-22T21:56:00Z</dcterms:created>
  <dc:creator>Ivaneide Almeida</dc:creator>
</cp:coreProperties>
</file>